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24" w:rsidRDefault="00086E24">
      <w:pPr>
        <w:spacing w:line="200" w:lineRule="exact"/>
      </w:pPr>
    </w:p>
    <w:p w:rsidR="00086E24" w:rsidRDefault="00086E24">
      <w:pPr>
        <w:spacing w:line="200" w:lineRule="exact"/>
      </w:pPr>
    </w:p>
    <w:p w:rsidR="00086E24" w:rsidRDefault="00086E24">
      <w:pPr>
        <w:spacing w:line="200" w:lineRule="exact"/>
      </w:pPr>
    </w:p>
    <w:p w:rsidR="00086E24" w:rsidRDefault="00086E24">
      <w:pPr>
        <w:spacing w:line="200" w:lineRule="exact"/>
      </w:pPr>
    </w:p>
    <w:p w:rsidR="00086E24" w:rsidRDefault="00086E24">
      <w:pPr>
        <w:spacing w:before="3" w:line="280" w:lineRule="exact"/>
        <w:rPr>
          <w:sz w:val="28"/>
          <w:szCs w:val="28"/>
        </w:rPr>
      </w:pPr>
    </w:p>
    <w:p w:rsidR="00086E24" w:rsidRDefault="00086E24">
      <w:pPr>
        <w:spacing w:line="280" w:lineRule="exact"/>
        <w:ind w:left="2196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I</w:t>
      </w:r>
      <w:r>
        <w:rPr>
          <w:rFonts w:ascii="Palatino Linotype" w:hAnsi="Palatino Linotype" w:cs="Palatino Linotype"/>
          <w:b/>
          <w:bCs/>
          <w:spacing w:val="-2"/>
          <w:position w:val="1"/>
          <w:sz w:val="22"/>
          <w:szCs w:val="22"/>
          <w:u w:val="single" w:color="000000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EB</w:t>
      </w:r>
      <w:r>
        <w:rPr>
          <w:position w:val="1"/>
          <w:sz w:val="22"/>
          <w:szCs w:val="22"/>
          <w:u w:val="single" w:color="000000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Po</w:t>
      </w:r>
      <w:r>
        <w:rPr>
          <w:rFonts w:ascii="Palatino Linotype" w:hAnsi="Palatino Linotype" w:cs="Palatino Linotype"/>
          <w:b/>
          <w:bCs/>
          <w:spacing w:val="1"/>
          <w:position w:val="1"/>
          <w:sz w:val="22"/>
          <w:szCs w:val="22"/>
          <w:u w:val="single" w:color="000000"/>
        </w:rPr>
        <w:t>l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icy</w:t>
      </w:r>
      <w:r>
        <w:rPr>
          <w:position w:val="1"/>
          <w:sz w:val="22"/>
          <w:szCs w:val="22"/>
          <w:u w:val="single" w:color="000000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and</w:t>
      </w:r>
      <w:r>
        <w:rPr>
          <w:position w:val="1"/>
          <w:sz w:val="22"/>
          <w:szCs w:val="22"/>
          <w:u w:val="single" w:color="000000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Procedures</w:t>
      </w:r>
      <w:r>
        <w:rPr>
          <w:spacing w:val="2"/>
          <w:position w:val="1"/>
          <w:sz w:val="22"/>
          <w:szCs w:val="22"/>
          <w:u w:val="single" w:color="000000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for</w:t>
      </w:r>
      <w:r>
        <w:rPr>
          <w:spacing w:val="-1"/>
          <w:position w:val="1"/>
          <w:sz w:val="22"/>
          <w:szCs w:val="22"/>
          <w:u w:val="single" w:color="000000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event/me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2"/>
          <w:szCs w:val="22"/>
          <w:u w:val="single" w:color="000000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2"/>
          <w:szCs w:val="22"/>
          <w:u w:val="single" w:color="000000"/>
        </w:rPr>
        <w:t>ting</w:t>
      </w:r>
    </w:p>
    <w:p w:rsidR="00086E24" w:rsidRDefault="00086E24">
      <w:pPr>
        <w:spacing w:before="7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spacing w:before="1"/>
        <w:ind w:left="830" w:right="416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1.</w:t>
      </w:r>
      <w:r>
        <w:rPr>
          <w:rFonts w:ascii="Palatino Linotype" w:hAnsi="Palatino Linotype" w:cs="Palatino Linotype"/>
          <w:sz w:val="18"/>
          <w:szCs w:val="18"/>
        </w:rPr>
        <w:tab/>
        <w:t>The ISEB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vent/meetings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approval form must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be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filled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out and submitted to the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secretary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in hard copy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format or faxed to 510-429-4786.</w:t>
      </w:r>
    </w:p>
    <w:p w:rsidR="00086E24" w:rsidRDefault="00086E24">
      <w:pPr>
        <w:spacing w:before="3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ind w:left="830" w:right="565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2.</w:t>
      </w:r>
      <w:r>
        <w:rPr>
          <w:rFonts w:ascii="Palatino Linotype" w:hAnsi="Palatino Linotype" w:cs="Palatino Linotype"/>
          <w:sz w:val="18"/>
          <w:szCs w:val="18"/>
        </w:rPr>
        <w:tab/>
        <w:t>The board will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review the application and consult the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religious committee to decide whether to permit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event/meeting,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deny, discuss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 xml:space="preserve">it further </w:t>
      </w:r>
      <w:r>
        <w:rPr>
          <w:rFonts w:ascii="Palatino Linotype" w:hAnsi="Palatino Linotype" w:cs="Palatino Linotype"/>
          <w:spacing w:val="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 request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additional informati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n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f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rm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organizers.</w:t>
      </w:r>
    </w:p>
    <w:p w:rsidR="00086E24" w:rsidRDefault="00086E24">
      <w:pPr>
        <w:spacing w:before="4" w:line="240" w:lineRule="exact"/>
        <w:rPr>
          <w:sz w:val="24"/>
          <w:szCs w:val="24"/>
        </w:rPr>
      </w:pPr>
    </w:p>
    <w:p w:rsidR="00086E24" w:rsidRDefault="00086E24">
      <w:pPr>
        <w:ind w:left="470"/>
        <w:rPr>
          <w:rFonts w:ascii="Palatino Linotype" w:hAnsi="Palatino Linotype" w:cs="Palatino Linotype"/>
          <w:sz w:val="18"/>
          <w:szCs w:val="18"/>
        </w:rPr>
      </w:pPr>
      <w:r>
        <w:rPr>
          <w:sz w:val="24"/>
          <w:szCs w:val="24"/>
        </w:rPr>
        <w:t xml:space="preserve">3.   </w:t>
      </w:r>
      <w:r>
        <w:rPr>
          <w:rFonts w:ascii="Palatino Linotype" w:hAnsi="Palatino Linotype" w:cs="Palatino Linotype"/>
          <w:sz w:val="18"/>
          <w:szCs w:val="18"/>
        </w:rPr>
        <w:t>The chairperson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of the religious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committee should be informed in p</w:t>
      </w:r>
      <w:r>
        <w:rPr>
          <w:rFonts w:ascii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rson,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by email or by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teleph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ne.</w:t>
      </w:r>
    </w:p>
    <w:p w:rsidR="00086E24" w:rsidRDefault="00086E24">
      <w:pPr>
        <w:spacing w:line="240" w:lineRule="exact"/>
        <w:ind w:left="83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position w:val="1"/>
          <w:sz w:val="18"/>
          <w:szCs w:val="18"/>
        </w:rPr>
        <w:t>The religious committee will inform</w:t>
      </w:r>
      <w:r>
        <w:rPr>
          <w:rFonts w:ascii="Palatino Linotype" w:hAnsi="Palatino Linotype" w:cs="Palatino Linotype"/>
          <w:spacing w:val="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the bo</w:t>
      </w:r>
      <w:r>
        <w:rPr>
          <w:rFonts w:ascii="Palatino Linotype" w:hAnsi="Palatino Linotype" w:cs="Palatino Linotype"/>
          <w:spacing w:val="-2"/>
          <w:position w:val="1"/>
          <w:sz w:val="18"/>
          <w:szCs w:val="18"/>
        </w:rPr>
        <w:t>a</w:t>
      </w:r>
      <w:r>
        <w:rPr>
          <w:rFonts w:ascii="Palatino Linotype" w:hAnsi="Palatino Linotype" w:cs="Palatino Linotype"/>
          <w:position w:val="1"/>
          <w:sz w:val="18"/>
          <w:szCs w:val="18"/>
        </w:rPr>
        <w:t xml:space="preserve">rd of its </w:t>
      </w:r>
      <w:r>
        <w:rPr>
          <w:rFonts w:ascii="Palatino Linotype" w:hAnsi="Palatino Linotype" w:cs="Palatino Linotype"/>
          <w:spacing w:val="2"/>
          <w:position w:val="1"/>
          <w:sz w:val="18"/>
          <w:szCs w:val="18"/>
        </w:rPr>
        <w:t>r</w:t>
      </w:r>
      <w:r>
        <w:rPr>
          <w:rFonts w:ascii="Palatino Linotype" w:hAnsi="Palatino Linotype" w:cs="Palatino Linotype"/>
          <w:position w:val="1"/>
          <w:sz w:val="18"/>
          <w:szCs w:val="18"/>
        </w:rPr>
        <w:t>ecommend</w:t>
      </w:r>
      <w:r>
        <w:rPr>
          <w:rFonts w:ascii="Palatino Linotype" w:hAnsi="Palatino Linotype" w:cs="Palatino Linotype"/>
          <w:spacing w:val="-1"/>
          <w:position w:val="1"/>
          <w:sz w:val="18"/>
          <w:szCs w:val="18"/>
        </w:rPr>
        <w:t>a</w:t>
      </w:r>
      <w:r>
        <w:rPr>
          <w:rFonts w:ascii="Palatino Linotype" w:hAnsi="Palatino Linotype" w:cs="Palatino Linotype"/>
          <w:position w:val="1"/>
          <w:sz w:val="18"/>
          <w:szCs w:val="18"/>
        </w:rPr>
        <w:t>tions</w:t>
      </w:r>
      <w:r>
        <w:rPr>
          <w:rFonts w:ascii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regarding the</w:t>
      </w:r>
      <w:r>
        <w:rPr>
          <w:rFonts w:ascii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event.</w:t>
      </w:r>
    </w:p>
    <w:p w:rsidR="00086E24" w:rsidRDefault="00086E24">
      <w:pPr>
        <w:spacing w:before="3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ind w:left="830" w:right="400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4.</w:t>
      </w:r>
      <w:r>
        <w:rPr>
          <w:rFonts w:ascii="Palatino Linotype" w:hAnsi="Palatino Linotype" w:cs="Palatino Linotype"/>
          <w:sz w:val="18"/>
          <w:szCs w:val="18"/>
        </w:rPr>
        <w:tab/>
        <w:t>It is the responsibil</w:t>
      </w:r>
      <w:r>
        <w:rPr>
          <w:rFonts w:ascii="Palatino Linotype" w:hAnsi="Palatino Linotype" w:cs="Palatino Linotype"/>
          <w:spacing w:val="-1"/>
          <w:sz w:val="18"/>
          <w:szCs w:val="18"/>
        </w:rPr>
        <w:t>i</w:t>
      </w:r>
      <w:r>
        <w:rPr>
          <w:rFonts w:ascii="Palatino Linotype" w:hAnsi="Palatino Linotype" w:cs="Palatino Linotype"/>
          <w:sz w:val="18"/>
          <w:szCs w:val="18"/>
        </w:rPr>
        <w:t>ty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 xml:space="preserve">of the 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rganizers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to take the ap</w:t>
      </w:r>
      <w:r>
        <w:rPr>
          <w:rFonts w:ascii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hAnsi="Palatino Linotype" w:cs="Palatino Linotype"/>
          <w:sz w:val="18"/>
          <w:szCs w:val="18"/>
        </w:rPr>
        <w:t>roval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of the board and religious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commi</w:t>
      </w:r>
      <w:r>
        <w:rPr>
          <w:rFonts w:ascii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hAnsi="Palatino Linotype" w:cs="Palatino Linotype"/>
          <w:sz w:val="18"/>
          <w:szCs w:val="18"/>
        </w:rPr>
        <w:t>tee and to provide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necessary information.</w:t>
      </w:r>
    </w:p>
    <w:p w:rsidR="00086E24" w:rsidRDefault="00086E24">
      <w:pPr>
        <w:spacing w:before="2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ind w:left="830" w:right="683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5.</w:t>
      </w:r>
      <w:r>
        <w:rPr>
          <w:rFonts w:ascii="Palatino Linotype" w:hAnsi="Palatino Linotype" w:cs="Palatino Linotype"/>
          <w:sz w:val="18"/>
          <w:szCs w:val="18"/>
        </w:rPr>
        <w:tab/>
        <w:t>ISEB,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its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employees,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board of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directors, and volunteers will not be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liable for damages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whether incidental or consequen</w:t>
      </w:r>
      <w:r>
        <w:rPr>
          <w:rFonts w:ascii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hAnsi="Palatino Linotype" w:cs="Palatino Linotype"/>
          <w:sz w:val="18"/>
          <w:szCs w:val="18"/>
        </w:rPr>
        <w:t>ial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sz w:val="18"/>
          <w:szCs w:val="18"/>
        </w:rPr>
        <w:t>rising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out of the use of its facilities. It is the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responsibility of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organizers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to obtain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insurance cov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rage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including liability cov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rage and mention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ISEB as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additional covered for the event.</w:t>
      </w:r>
    </w:p>
    <w:p w:rsidR="00086E24" w:rsidRDefault="00086E24">
      <w:pPr>
        <w:spacing w:before="15" w:line="260" w:lineRule="exact"/>
        <w:rPr>
          <w:sz w:val="26"/>
          <w:szCs w:val="26"/>
        </w:rPr>
      </w:pPr>
    </w:p>
    <w:p w:rsidR="00086E24" w:rsidRDefault="00086E24">
      <w:pPr>
        <w:spacing w:line="240" w:lineRule="exact"/>
        <w:ind w:left="830" w:right="250" w:hanging="360"/>
        <w:rPr>
          <w:rFonts w:ascii="Palatino Linotype" w:hAnsi="Palatino Linotype" w:cs="Palatino Linotype"/>
          <w:sz w:val="18"/>
          <w:szCs w:val="18"/>
        </w:rPr>
      </w:pPr>
      <w:r>
        <w:rPr>
          <w:sz w:val="24"/>
          <w:szCs w:val="24"/>
        </w:rPr>
        <w:t xml:space="preserve">6.   </w:t>
      </w:r>
      <w:r>
        <w:rPr>
          <w:rFonts w:ascii="Palatino Linotype" w:hAnsi="Palatino Linotype" w:cs="Palatino Linotype"/>
          <w:sz w:val="18"/>
          <w:szCs w:val="18"/>
        </w:rPr>
        <w:t>The facilities are rented, leased for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event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or meeting as is without any warranty or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assurance of any kind.</w:t>
      </w:r>
    </w:p>
    <w:p w:rsidR="00086E24" w:rsidRDefault="00086E24">
      <w:pPr>
        <w:spacing w:before="9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ind w:left="830" w:right="268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7.</w:t>
      </w:r>
      <w:r>
        <w:rPr>
          <w:rFonts w:ascii="Palatino Linotype" w:hAnsi="Palatino Linotype" w:cs="Palatino Linotype"/>
          <w:sz w:val="18"/>
          <w:szCs w:val="18"/>
        </w:rPr>
        <w:tab/>
        <w:t xml:space="preserve">Clean up: The organizers will </w:t>
      </w:r>
      <w:r>
        <w:rPr>
          <w:rFonts w:ascii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hAnsi="Palatino Linotype" w:cs="Palatino Linotype"/>
          <w:sz w:val="18"/>
          <w:szCs w:val="18"/>
        </w:rPr>
        <w:t>e responsible for clean up and disposal of garbage and will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hAnsi="Palatino Linotype" w:cs="Palatino Linotype"/>
          <w:sz w:val="18"/>
          <w:szCs w:val="18"/>
        </w:rPr>
        <w:t>ear the responsibility to see that ISEB’s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facilities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sz w:val="18"/>
          <w:szCs w:val="18"/>
        </w:rPr>
        <w:t>re not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damaged during the use.</w:t>
      </w:r>
    </w:p>
    <w:p w:rsidR="00086E24" w:rsidRDefault="00086E24">
      <w:pPr>
        <w:spacing w:before="17" w:line="220" w:lineRule="exact"/>
        <w:rPr>
          <w:sz w:val="22"/>
          <w:szCs w:val="22"/>
        </w:rPr>
      </w:pPr>
    </w:p>
    <w:p w:rsidR="00086E24" w:rsidRDefault="00086E24">
      <w:pPr>
        <w:tabs>
          <w:tab w:val="left" w:pos="820"/>
        </w:tabs>
        <w:spacing w:line="240" w:lineRule="exact"/>
        <w:ind w:left="830" w:right="396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8.</w:t>
      </w:r>
      <w:r>
        <w:rPr>
          <w:rFonts w:ascii="Palatino Linotype" w:hAnsi="Palatino Linotype" w:cs="Palatino Linotype"/>
          <w:sz w:val="18"/>
          <w:szCs w:val="18"/>
        </w:rPr>
        <w:tab/>
        <w:t>If any food or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</w:t>
      </w:r>
      <w:r>
        <w:rPr>
          <w:rFonts w:ascii="Palatino Linotype" w:hAnsi="Palatino Linotype" w:cs="Palatino Linotype"/>
          <w:spacing w:val="-1"/>
          <w:sz w:val="18"/>
          <w:szCs w:val="18"/>
        </w:rPr>
        <w:t>f</w:t>
      </w:r>
      <w:r>
        <w:rPr>
          <w:rFonts w:ascii="Palatino Linotype" w:hAnsi="Palatino Linotype" w:cs="Palatino Linotype"/>
          <w:sz w:val="18"/>
          <w:szCs w:val="18"/>
        </w:rPr>
        <w:t>reshment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is served during the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event, ISEB will charge a mini</w:t>
      </w:r>
      <w:r>
        <w:rPr>
          <w:rFonts w:ascii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hAnsi="Palatino Linotype" w:cs="Palatino Linotype"/>
          <w:sz w:val="18"/>
          <w:szCs w:val="18"/>
        </w:rPr>
        <w:t>um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of US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$ 50 per event as fees.</w:t>
      </w:r>
    </w:p>
    <w:p w:rsidR="00086E24" w:rsidRDefault="00086E24">
      <w:pPr>
        <w:spacing w:before="9" w:line="240" w:lineRule="exact"/>
        <w:rPr>
          <w:sz w:val="24"/>
          <w:szCs w:val="24"/>
        </w:rPr>
      </w:pPr>
    </w:p>
    <w:p w:rsidR="00086E24" w:rsidRDefault="00086E24">
      <w:pPr>
        <w:tabs>
          <w:tab w:val="left" w:pos="820"/>
        </w:tabs>
        <w:ind w:left="830" w:right="1328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9.</w:t>
      </w:r>
      <w:r>
        <w:rPr>
          <w:rFonts w:ascii="Palatino Linotype" w:hAnsi="Palatino Linotype" w:cs="Palatino Linotype"/>
          <w:sz w:val="18"/>
          <w:szCs w:val="18"/>
        </w:rPr>
        <w:tab/>
        <w:t xml:space="preserve">Any material </w:t>
      </w:r>
      <w:r>
        <w:rPr>
          <w:rFonts w:ascii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hAnsi="Palatino Linotype" w:cs="Palatino Linotype"/>
          <w:sz w:val="18"/>
          <w:szCs w:val="18"/>
        </w:rPr>
        <w:t>orrowed form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ISEB should be returned in exact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same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condition and an acknowledgm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nt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receipt obtained to show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same.</w:t>
      </w:r>
    </w:p>
    <w:p w:rsidR="00086E24" w:rsidRDefault="00086E24">
      <w:pPr>
        <w:spacing w:before="2" w:line="240" w:lineRule="exact"/>
        <w:rPr>
          <w:sz w:val="24"/>
          <w:szCs w:val="24"/>
        </w:rPr>
      </w:pPr>
    </w:p>
    <w:p w:rsidR="00086E24" w:rsidRDefault="00086E24">
      <w:pPr>
        <w:ind w:left="47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10.   Failure to clean the plac</w:t>
      </w:r>
      <w:r>
        <w:rPr>
          <w:rFonts w:ascii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 xml:space="preserve">, to </w:t>
      </w:r>
      <w:r>
        <w:rPr>
          <w:rFonts w:ascii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hAnsi="Palatino Linotype" w:cs="Palatino Linotype"/>
          <w:sz w:val="18"/>
          <w:szCs w:val="18"/>
        </w:rPr>
        <w:t>ectify damages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 to return any b</w:t>
      </w:r>
      <w:r>
        <w:rPr>
          <w:rFonts w:ascii="Palatino Linotype" w:hAnsi="Palatino Linotype" w:cs="Palatino Linotype"/>
          <w:spacing w:val="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rrowed material will result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in ISEB</w:t>
      </w:r>
    </w:p>
    <w:p w:rsidR="00086E24" w:rsidRDefault="00086E24">
      <w:pPr>
        <w:spacing w:line="240" w:lineRule="exact"/>
        <w:ind w:left="796" w:right="555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position w:val="1"/>
          <w:sz w:val="18"/>
          <w:szCs w:val="18"/>
        </w:rPr>
        <w:t>charging the organizers all the relevant costs</w:t>
      </w:r>
      <w:r>
        <w:rPr>
          <w:rFonts w:ascii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in</w:t>
      </w:r>
      <w:r>
        <w:rPr>
          <w:rFonts w:ascii="Palatino Linotype" w:hAnsi="Palatino Linotype" w:cs="Palatino Linotype"/>
          <w:spacing w:val="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addition to any recovery</w:t>
      </w:r>
      <w:r>
        <w:rPr>
          <w:rFonts w:ascii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charges</w:t>
      </w:r>
      <w:r>
        <w:rPr>
          <w:rFonts w:ascii="Palatino Linotype" w:hAnsi="Palatino Linotype" w:cs="Palatino Linotype"/>
          <w:spacing w:val="1"/>
          <w:position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position w:val="1"/>
          <w:sz w:val="18"/>
          <w:szCs w:val="18"/>
        </w:rPr>
        <w:t>and legal fees.</w:t>
      </w:r>
    </w:p>
    <w:p w:rsidR="00086E24" w:rsidRDefault="00086E24">
      <w:pPr>
        <w:spacing w:before="3" w:line="240" w:lineRule="exact"/>
        <w:rPr>
          <w:sz w:val="24"/>
          <w:szCs w:val="24"/>
        </w:rPr>
      </w:pPr>
    </w:p>
    <w:p w:rsidR="00086E24" w:rsidRDefault="00086E24">
      <w:pPr>
        <w:ind w:left="47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11.   ISEB reserves the right to amend any of its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policies and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procedures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at any time.</w:t>
      </w:r>
    </w:p>
    <w:p w:rsidR="00086E24" w:rsidRDefault="00086E24">
      <w:pPr>
        <w:spacing w:before="3" w:line="240" w:lineRule="exact"/>
        <w:rPr>
          <w:sz w:val="24"/>
          <w:szCs w:val="24"/>
        </w:rPr>
      </w:pPr>
    </w:p>
    <w:p w:rsidR="00086E24" w:rsidRDefault="00086E24">
      <w:pPr>
        <w:ind w:left="830" w:right="486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12.   The organizer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will comply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 xml:space="preserve">with all laws and </w:t>
      </w:r>
      <w:r>
        <w:rPr>
          <w:rFonts w:ascii="Palatino Linotype" w:hAnsi="Palatino Linotype" w:cs="Palatino Linotype"/>
          <w:spacing w:val="1"/>
          <w:sz w:val="18"/>
          <w:szCs w:val="18"/>
        </w:rPr>
        <w:t>r</w:t>
      </w:r>
      <w:r>
        <w:rPr>
          <w:rFonts w:ascii="Palatino Linotype" w:hAnsi="Palatino Linotype" w:cs="Palatino Linotype"/>
          <w:sz w:val="18"/>
          <w:szCs w:val="18"/>
        </w:rPr>
        <w:t>estrictions including federal, state, county and city ordinances in holding the events.</w:t>
      </w:r>
    </w:p>
    <w:p w:rsidR="00086E24" w:rsidRDefault="00086E24">
      <w:pPr>
        <w:spacing w:before="2" w:line="240" w:lineRule="exact"/>
        <w:rPr>
          <w:sz w:val="24"/>
          <w:szCs w:val="24"/>
        </w:rPr>
      </w:pPr>
    </w:p>
    <w:p w:rsidR="00086E24" w:rsidRDefault="00086E24">
      <w:pPr>
        <w:ind w:left="830" w:right="157" w:hanging="360"/>
        <w:rPr>
          <w:rFonts w:ascii="Palatino Linotype" w:hAnsi="Palatino Linotype" w:cs="Palatino Linotype"/>
          <w:sz w:val="18"/>
          <w:szCs w:val="18"/>
        </w:rPr>
        <w:sectPr w:rsidR="00086E24">
          <w:headerReference w:type="default" r:id="rId7"/>
          <w:footerReference w:type="default" r:id="rId8"/>
          <w:pgSz w:w="12240" w:h="15840"/>
          <w:pgMar w:top="2100" w:right="1620" w:bottom="280" w:left="1620" w:header="1332" w:footer="703" w:gutter="0"/>
          <w:cols w:space="720"/>
        </w:sectPr>
      </w:pPr>
      <w:r>
        <w:rPr>
          <w:rFonts w:ascii="Palatino Linotype" w:hAnsi="Palatino Linotype" w:cs="Palatino Linotype"/>
          <w:sz w:val="18"/>
          <w:szCs w:val="18"/>
        </w:rPr>
        <w:t>13.   All events and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meeti</w:t>
      </w:r>
      <w:r>
        <w:rPr>
          <w:rFonts w:ascii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hAnsi="Palatino Linotype" w:cs="Palatino Linotype"/>
          <w:sz w:val="18"/>
          <w:szCs w:val="18"/>
        </w:rPr>
        <w:t>g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have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to comply with the Shariah and Islamic Etiqu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tte. The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religious commi</w:t>
      </w:r>
      <w:r>
        <w:rPr>
          <w:rFonts w:ascii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hAnsi="Palatino Linotype" w:cs="Palatino Linotype"/>
          <w:sz w:val="18"/>
          <w:szCs w:val="18"/>
        </w:rPr>
        <w:t>tee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of ISEB has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the final authority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on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deciding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what constitut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s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sz w:val="18"/>
          <w:szCs w:val="18"/>
        </w:rPr>
        <w:t>cceptable compliance in this matter.</w:t>
      </w:r>
    </w:p>
    <w:p w:rsidR="00086E24" w:rsidRDefault="00086E24">
      <w:pPr>
        <w:spacing w:line="200" w:lineRule="exact"/>
      </w:pPr>
    </w:p>
    <w:p w:rsidR="00086E24" w:rsidRDefault="00086E24">
      <w:pPr>
        <w:spacing w:before="15" w:line="260" w:lineRule="exact"/>
        <w:rPr>
          <w:sz w:val="26"/>
          <w:szCs w:val="26"/>
        </w:rPr>
      </w:pPr>
    </w:p>
    <w:p w:rsidR="00086E24" w:rsidRDefault="00086E24">
      <w:pPr>
        <w:spacing w:before="1"/>
        <w:ind w:left="830" w:right="167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14.   All events and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meeti</w:t>
      </w:r>
      <w:r>
        <w:rPr>
          <w:rFonts w:ascii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hAnsi="Palatino Linotype" w:cs="Palatino Linotype"/>
          <w:sz w:val="18"/>
          <w:szCs w:val="18"/>
        </w:rPr>
        <w:t>g</w:t>
      </w:r>
      <w:r>
        <w:rPr>
          <w:rFonts w:ascii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have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 xml:space="preserve">to comply with ISEB policies and </w:t>
      </w:r>
      <w:r>
        <w:rPr>
          <w:rFonts w:ascii="Palatino Linotype" w:hAnsi="Palatino Linotype" w:cs="Palatino Linotype"/>
          <w:spacing w:val="-1"/>
          <w:sz w:val="18"/>
          <w:szCs w:val="18"/>
        </w:rPr>
        <w:t>p</w:t>
      </w:r>
      <w:r>
        <w:rPr>
          <w:rFonts w:ascii="Palatino Linotype" w:hAnsi="Palatino Linotype" w:cs="Palatino Linotype"/>
          <w:sz w:val="18"/>
          <w:szCs w:val="18"/>
        </w:rPr>
        <w:t>rocedures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and follow the guidelines published.</w:t>
      </w:r>
    </w:p>
    <w:p w:rsidR="00086E24" w:rsidRDefault="00086E24">
      <w:pPr>
        <w:spacing w:before="3" w:line="240" w:lineRule="exact"/>
        <w:rPr>
          <w:sz w:val="24"/>
          <w:szCs w:val="24"/>
        </w:rPr>
      </w:pPr>
    </w:p>
    <w:p w:rsidR="00086E24" w:rsidRDefault="00086E24">
      <w:pPr>
        <w:ind w:left="830" w:right="387" w:hanging="36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15.   All forms have to be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submitted to the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Secretary of ISEB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either in person or</w:t>
      </w:r>
      <w:r>
        <w:rPr>
          <w:rFonts w:ascii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via Co</w:t>
      </w:r>
      <w:r>
        <w:rPr>
          <w:rFonts w:ascii="Palatino Linotype" w:hAnsi="Palatino Linotype" w:cs="Palatino Linotype"/>
          <w:spacing w:val="-1"/>
          <w:sz w:val="18"/>
          <w:szCs w:val="18"/>
        </w:rPr>
        <w:t>u</w:t>
      </w:r>
      <w:r>
        <w:rPr>
          <w:rFonts w:ascii="Palatino Linotype" w:hAnsi="Palatino Linotype" w:cs="Palatino Linotype"/>
          <w:sz w:val="18"/>
          <w:szCs w:val="18"/>
        </w:rPr>
        <w:t>rier/US Mail or handed ov</w:t>
      </w:r>
      <w:r>
        <w:rPr>
          <w:rFonts w:ascii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hAnsi="Palatino Linotype" w:cs="Palatino Linotype"/>
          <w:sz w:val="18"/>
          <w:szCs w:val="18"/>
        </w:rPr>
        <w:t>r to the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Imam to be turned over to the Secretary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at least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14 days before the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event.</w:t>
      </w:r>
    </w:p>
    <w:p w:rsidR="00086E24" w:rsidRDefault="00086E24">
      <w:pPr>
        <w:spacing w:before="2" w:line="240" w:lineRule="exact"/>
        <w:rPr>
          <w:sz w:val="24"/>
          <w:szCs w:val="24"/>
        </w:rPr>
      </w:pPr>
    </w:p>
    <w:p w:rsidR="00086E24" w:rsidRDefault="00086E24">
      <w:pPr>
        <w:ind w:left="470"/>
        <w:rPr>
          <w:rFonts w:ascii="Palatino Linotype" w:hAnsi="Palatino Linotype" w:cs="Palatino Linotype"/>
          <w:sz w:val="18"/>
          <w:szCs w:val="18"/>
        </w:rPr>
      </w:pPr>
      <w:r>
        <w:rPr>
          <w:noProof/>
        </w:rPr>
        <w:pict>
          <v:group id="_x0000_s1031" style="position:absolute;left:0;text-align:left;margin-left:86.4pt;margin-top:28.25pt;width:439.2pt;height:0;z-index:-251658240;mso-position-horizontal-relative:page" coordorigin="1728,565" coordsize="8784,0">
            <v:shape id="_x0000_s1032" style="position:absolute;left:1728;top:565;width:8784;height:0" coordorigin="1728,565" coordsize="8784,0" path="m1728,565r8784,e" filled="f" strokeweight=".5pt">
              <v:path arrowok="t"/>
            </v:shape>
            <w10:wrap anchorx="page"/>
          </v:group>
        </w:pict>
      </w:r>
      <w:r>
        <w:rPr>
          <w:rFonts w:ascii="Palatino Linotype" w:hAnsi="Palatino Linotype" w:cs="Palatino Linotype"/>
          <w:sz w:val="18"/>
          <w:szCs w:val="18"/>
        </w:rPr>
        <w:t>16.   Submissi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n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of the f</w:t>
      </w:r>
      <w:r>
        <w:rPr>
          <w:rFonts w:ascii="Palatino Linotype" w:hAnsi="Palatino Linotype" w:cs="Palatino Linotype"/>
          <w:spacing w:val="-1"/>
          <w:sz w:val="18"/>
          <w:szCs w:val="18"/>
        </w:rPr>
        <w:t>o</w:t>
      </w:r>
      <w:r>
        <w:rPr>
          <w:rFonts w:ascii="Palatino Linotype" w:hAnsi="Palatino Linotype" w:cs="Palatino Linotype"/>
          <w:sz w:val="18"/>
          <w:szCs w:val="18"/>
        </w:rPr>
        <w:t>rm</w:t>
      </w:r>
      <w:r>
        <w:rPr>
          <w:rFonts w:ascii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does not guarantee approva</w:t>
      </w:r>
      <w:r>
        <w:rPr>
          <w:rFonts w:ascii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hAnsi="Palatino Linotype" w:cs="Palatino Linotype"/>
          <w:sz w:val="18"/>
          <w:szCs w:val="18"/>
        </w:rPr>
        <w:t>.</w:t>
      </w:r>
    </w:p>
    <w:p w:rsidR="00086E24" w:rsidRDefault="00086E24">
      <w:pPr>
        <w:spacing w:before="7" w:line="120" w:lineRule="exact"/>
        <w:rPr>
          <w:sz w:val="12"/>
          <w:szCs w:val="12"/>
        </w:rPr>
      </w:pPr>
    </w:p>
    <w:p w:rsidR="00086E24" w:rsidRDefault="00086E24">
      <w:pPr>
        <w:spacing w:line="200" w:lineRule="exact"/>
      </w:pPr>
    </w:p>
    <w:p w:rsidR="00086E24" w:rsidRDefault="00086E24">
      <w:pPr>
        <w:ind w:left="2834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Application f</w:t>
      </w:r>
      <w:r>
        <w:rPr>
          <w:rFonts w:ascii="Palatino Linotype" w:hAnsi="Palatino Linotype" w:cs="Palatino Linotype"/>
          <w:b/>
          <w:bCs/>
          <w:spacing w:val="1"/>
          <w:sz w:val="22"/>
          <w:szCs w:val="22"/>
        </w:rPr>
        <w:t>o</w:t>
      </w:r>
      <w:r>
        <w:rPr>
          <w:rFonts w:ascii="Palatino Linotype" w:hAnsi="Palatino Linotype" w:cs="Palatino Linotype"/>
          <w:b/>
          <w:bCs/>
          <w:sz w:val="22"/>
          <w:szCs w:val="22"/>
        </w:rPr>
        <w:t>r Eve</w:t>
      </w:r>
      <w:r>
        <w:rPr>
          <w:rFonts w:ascii="Palatino Linotype" w:hAnsi="Palatino Linotype" w:cs="Palatino Linotype"/>
          <w:b/>
          <w:bCs/>
          <w:spacing w:val="-1"/>
          <w:sz w:val="22"/>
          <w:szCs w:val="22"/>
        </w:rPr>
        <w:t>n</w:t>
      </w:r>
      <w:r>
        <w:rPr>
          <w:rFonts w:ascii="Palatino Linotype" w:hAnsi="Palatino Linotype" w:cs="Palatino Linotype"/>
          <w:b/>
          <w:bCs/>
          <w:sz w:val="22"/>
          <w:szCs w:val="22"/>
        </w:rPr>
        <w:t>t or</w:t>
      </w:r>
      <w:r>
        <w:rPr>
          <w:rFonts w:ascii="Palatino Linotype" w:hAnsi="Palatino Linotype" w:cs="Palatino Linotype"/>
          <w:b/>
          <w:bCs/>
          <w:spacing w:val="1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bCs/>
          <w:sz w:val="22"/>
          <w:szCs w:val="22"/>
        </w:rPr>
        <w:t>Meeting</w:t>
      </w:r>
    </w:p>
    <w:p w:rsidR="00086E24" w:rsidRDefault="00086E24">
      <w:pPr>
        <w:spacing w:before="16" w:line="280" w:lineRule="exact"/>
        <w:rPr>
          <w:sz w:val="28"/>
          <w:szCs w:val="28"/>
        </w:rPr>
      </w:pPr>
    </w:p>
    <w:p w:rsidR="00086E24" w:rsidRDefault="00086E24">
      <w:pPr>
        <w:tabs>
          <w:tab w:val="left" w:pos="802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Name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f the Organization: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before="20" w:line="260" w:lineRule="exact"/>
        <w:rPr>
          <w:sz w:val="26"/>
          <w:szCs w:val="26"/>
        </w:rPr>
      </w:pPr>
    </w:p>
    <w:p w:rsidR="00086E24" w:rsidRDefault="00086E24">
      <w:pPr>
        <w:tabs>
          <w:tab w:val="left" w:pos="736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K</w:t>
      </w:r>
      <w:r>
        <w:rPr>
          <w:rFonts w:ascii="Palatino Linotype" w:hAnsi="Palatino Linotype" w:cs="Palatino Linotype"/>
          <w:spacing w:val="-1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y Contact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Person:</w:t>
      </w:r>
      <w:r>
        <w:rPr>
          <w:rFonts w:ascii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                                                    </w:t>
      </w:r>
      <w:r>
        <w:rPr>
          <w:rFonts w:ascii="Palatino Linotype" w:hAnsi="Palatino Linotype" w:cs="Palatino Linotype"/>
          <w:position w:val="1"/>
        </w:rPr>
        <w:t xml:space="preserve">  Phone: (Day)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p w:rsidR="00086E24" w:rsidRDefault="00086E24">
      <w:pPr>
        <w:tabs>
          <w:tab w:val="left" w:pos="642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Phone: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(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vening/Mobile)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                          </w:t>
      </w:r>
      <w:r>
        <w:rPr>
          <w:rFonts w:ascii="Palatino Linotype" w:hAnsi="Palatino Linotype" w:cs="Palatino Linotype"/>
        </w:rPr>
        <w:t xml:space="preserve"> Email: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738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Alt</w:t>
      </w:r>
      <w:r>
        <w:rPr>
          <w:rFonts w:ascii="Palatino Linotype" w:hAnsi="Palatino Linotype" w:cs="Palatino Linotype"/>
          <w:spacing w:val="-1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 xml:space="preserve">rnate Contact: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                                                        </w:t>
      </w:r>
      <w:r>
        <w:rPr>
          <w:rFonts w:ascii="Palatino Linotype" w:hAnsi="Palatino Linotype" w:cs="Palatino Linotype"/>
          <w:position w:val="1"/>
        </w:rPr>
        <w:t xml:space="preserve">  Phone: (Day)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p w:rsidR="00086E24" w:rsidRDefault="00086E24">
      <w:pPr>
        <w:tabs>
          <w:tab w:val="left" w:pos="642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Phone: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(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vening/Mobile)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                          </w:t>
      </w:r>
      <w:r>
        <w:rPr>
          <w:rFonts w:ascii="Palatino Linotype" w:hAnsi="Palatino Linotype" w:cs="Palatino Linotype"/>
        </w:rPr>
        <w:t xml:space="preserve"> Email: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806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Nature of 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vent: 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810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Topic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disc</w:t>
      </w:r>
      <w:r>
        <w:rPr>
          <w:rFonts w:ascii="Palatino Linotype" w:hAnsi="Palatino Linotype" w:cs="Palatino Linotype"/>
          <w:spacing w:val="-2"/>
        </w:rPr>
        <w:t>u</w:t>
      </w:r>
      <w:r>
        <w:rPr>
          <w:rFonts w:ascii="Palatino Linotype" w:hAnsi="Palatino Linotype" w:cs="Palatino Linotype"/>
        </w:rPr>
        <w:t>ssion: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804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Name(s)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invited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eak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r(s):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Date of Eve</w:t>
      </w:r>
      <w:r>
        <w:rPr>
          <w:rFonts w:ascii="Palatino Linotype" w:hAnsi="Palatino Linotype" w:cs="Palatino Linotype"/>
          <w:spacing w:val="-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 xml:space="preserve">t: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                                                                      </w:t>
      </w:r>
      <w:r>
        <w:rPr>
          <w:rFonts w:ascii="Palatino Linotype" w:hAnsi="Palatino Linotype" w:cs="Palatino Linotype"/>
          <w:position w:val="1"/>
        </w:rPr>
        <w:t xml:space="preserve">  One time 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 xml:space="preserve">□   </w:t>
      </w:r>
      <w:r>
        <w:rPr>
          <w:rFonts w:ascii="Palatino Linotype" w:hAnsi="Palatino Linotype" w:cs="Palatino Linotype"/>
          <w:b/>
          <w:bCs/>
          <w:spacing w:val="49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Recurring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□</w:t>
      </w:r>
    </w:p>
    <w:p w:rsidR="00086E24" w:rsidRDefault="00086E24">
      <w:pPr>
        <w:tabs>
          <w:tab w:val="left" w:pos="802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 recu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ring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specify frequency: Week</w:t>
      </w:r>
      <w:r>
        <w:rPr>
          <w:rFonts w:ascii="Palatino Linotype" w:hAnsi="Palatino Linotype" w:cs="Palatino Linotype"/>
          <w:spacing w:val="-1"/>
        </w:rPr>
        <w:t>l</w:t>
      </w:r>
      <w:r>
        <w:rPr>
          <w:rFonts w:ascii="Palatino Linotype" w:hAnsi="Palatino Linotype" w:cs="Palatino Linotype"/>
        </w:rPr>
        <w:t xml:space="preserve">y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□   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onthly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□  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</w:rPr>
        <w:t>Oth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r: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804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Will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 be serving food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re</w:t>
      </w:r>
      <w:r>
        <w:rPr>
          <w:rFonts w:ascii="Palatino Linotype" w:hAnsi="Palatino Linotype" w:cs="Palatino Linotype"/>
          <w:spacing w:val="-1"/>
        </w:rPr>
        <w:t>f</w:t>
      </w:r>
      <w:r>
        <w:rPr>
          <w:rFonts w:ascii="Palatino Linotype" w:hAnsi="Palatino Linotype" w:cs="Palatino Linotype"/>
        </w:rPr>
        <w:t>reshments: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 xml:space="preserve"> </w:t>
      </w:r>
      <w:r>
        <w:rPr>
          <w:rFonts w:ascii="Palatino Linotype" w:hAnsi="Palatino Linotype" w:cs="Palatino Linotype"/>
          <w:u w:val="single" w:color="000000"/>
        </w:rPr>
        <w:tab/>
      </w:r>
    </w:p>
    <w:p w:rsidR="00086E24" w:rsidRDefault="00086E24">
      <w:pPr>
        <w:spacing w:line="280" w:lineRule="exact"/>
        <w:rPr>
          <w:sz w:val="28"/>
          <w:szCs w:val="28"/>
        </w:rPr>
      </w:pPr>
    </w:p>
    <w:p w:rsidR="00086E24" w:rsidRDefault="00086E24">
      <w:pPr>
        <w:tabs>
          <w:tab w:val="left" w:pos="8000"/>
        </w:tabs>
        <w:spacing w:line="260" w:lineRule="exact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Will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y</w:t>
      </w:r>
      <w:r>
        <w:rPr>
          <w:rFonts w:ascii="Palatino Linotype" w:hAnsi="Palatino Linotype" w:cs="Palatino Linotype"/>
          <w:position w:val="1"/>
        </w:rPr>
        <w:t>ou be needing any Audio/V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sual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Equipment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from I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 xml:space="preserve">EB: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p w:rsidR="00086E24" w:rsidRDefault="00086E24">
      <w:pPr>
        <w:spacing w:before="1" w:line="220" w:lineRule="exact"/>
        <w:ind w:left="510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(Yes/No. If yes specify what</w:t>
      </w:r>
      <w:r>
        <w:rPr>
          <w:rFonts w:ascii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>you need)</w:t>
      </w:r>
    </w:p>
    <w:p w:rsidR="00086E24" w:rsidRDefault="00086E24">
      <w:pPr>
        <w:spacing w:before="3"/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 you want this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eve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 promoted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by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SEB: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□ 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□</w:t>
      </w:r>
    </w:p>
    <w:p w:rsidR="00086E24" w:rsidRDefault="00086E24">
      <w:pPr>
        <w:spacing w:before="10" w:line="260" w:lineRule="exact"/>
        <w:rPr>
          <w:sz w:val="26"/>
          <w:szCs w:val="26"/>
        </w:rPr>
      </w:pPr>
    </w:p>
    <w:p w:rsidR="00086E24" w:rsidRDefault="00086E24">
      <w:pPr>
        <w:ind w:left="1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I have 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ead and a</w:t>
      </w:r>
      <w:r>
        <w:rPr>
          <w:rFonts w:ascii="Palatino Linotype" w:hAnsi="Palatino Linotype" w:cs="Palatino Linotype"/>
          <w:spacing w:val="-1"/>
        </w:rPr>
        <w:t>g</w:t>
      </w:r>
      <w:r>
        <w:rPr>
          <w:rFonts w:ascii="Palatino Linotype" w:hAnsi="Palatino Linotype" w:cs="Palatino Linotype"/>
        </w:rPr>
        <w:t>ree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all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he t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rms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and conditions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mentioned ab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ve and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</w:rPr>
        <w:t>will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comply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with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all</w:t>
      </w:r>
    </w:p>
    <w:p w:rsidR="00086E24" w:rsidRDefault="00086E24">
      <w:pPr>
        <w:spacing w:line="260" w:lineRule="exact"/>
        <w:ind w:left="110"/>
        <w:rPr>
          <w:rFonts w:ascii="Palatino Linotype" w:hAnsi="Palatino Linotype" w:cs="Palatino Linotype"/>
        </w:rPr>
      </w:pPr>
      <w:r>
        <w:rPr>
          <w:noProof/>
        </w:rPr>
        <w:pict>
          <v:group id="_x0000_s1033" style="position:absolute;left:0;text-align:left;margin-left:86.5pt;margin-top:38.8pt;width:215pt;height:0;z-index:-251657216;mso-position-horizontal-relative:page" coordorigin="1730,776" coordsize="4300,0">
            <v:shape id="_x0000_s1034" style="position:absolute;left:1730;top:776;width:4300;height:0" coordorigin="1730,776" coordsize="4300,0" path="m1730,776r4300,e" filled="f" strokeweight=".20669mm">
              <v:path arrowok="t"/>
            </v:shape>
            <w10:wrap anchorx="page"/>
          </v:group>
        </w:pict>
      </w:r>
      <w:r>
        <w:rPr>
          <w:rFonts w:ascii="Palatino Linotype" w:hAnsi="Palatino Linotype" w:cs="Palatino Linotype"/>
        </w:rPr>
        <w:t>ISEB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policies,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ocedures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and guide</w:t>
      </w:r>
      <w:r>
        <w:rPr>
          <w:rFonts w:ascii="Palatino Linotype" w:hAnsi="Palatino Linotype" w:cs="Palatino Linotype"/>
          <w:spacing w:val="-1"/>
        </w:rPr>
        <w:t>l</w:t>
      </w:r>
      <w:r>
        <w:rPr>
          <w:rFonts w:ascii="Palatino Linotype" w:hAnsi="Palatino Linotype" w:cs="Palatino Linotype"/>
        </w:rPr>
        <w:t>ines.</w:t>
      </w:r>
    </w:p>
    <w:p w:rsidR="00086E24" w:rsidRDefault="00086E24">
      <w:pPr>
        <w:spacing w:line="280" w:lineRule="exact"/>
        <w:rPr>
          <w:sz w:val="28"/>
          <w:szCs w:val="28"/>
        </w:rPr>
        <w:sectPr w:rsidR="00086E24">
          <w:pgSz w:w="12240" w:h="15840"/>
          <w:pgMar w:top="2100" w:right="1620" w:bottom="280" w:left="1620" w:header="1332" w:footer="703" w:gutter="0"/>
          <w:cols w:space="720"/>
        </w:sectPr>
      </w:pPr>
    </w:p>
    <w:p w:rsidR="00086E24" w:rsidRDefault="00086E24">
      <w:pPr>
        <w:spacing w:before="4" w:line="260" w:lineRule="exact"/>
        <w:rPr>
          <w:sz w:val="26"/>
          <w:szCs w:val="26"/>
        </w:rPr>
      </w:pPr>
    </w:p>
    <w:p w:rsidR="00086E24" w:rsidRDefault="00086E24">
      <w:pPr>
        <w:spacing w:line="260" w:lineRule="exact"/>
        <w:ind w:left="110" w:right="-5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Signature</w:t>
      </w:r>
    </w:p>
    <w:p w:rsidR="00086E24" w:rsidRDefault="00086E24">
      <w:pPr>
        <w:tabs>
          <w:tab w:val="left" w:pos="2960"/>
        </w:tabs>
        <w:spacing w:line="260" w:lineRule="exact"/>
        <w:rPr>
          <w:rFonts w:ascii="Palatino Linotype" w:hAnsi="Palatino Linotype" w:cs="Palatino Linotype"/>
        </w:rPr>
        <w:sectPr w:rsidR="00086E24">
          <w:type w:val="continuous"/>
          <w:pgSz w:w="12240" w:h="15840"/>
          <w:pgMar w:top="2100" w:right="1620" w:bottom="280" w:left="1620" w:header="720" w:footer="720" w:gutter="0"/>
          <w:cols w:num="2" w:space="720" w:equalWidth="0">
            <w:col w:w="962" w:space="4098"/>
            <w:col w:w="3940"/>
          </w:cols>
        </w:sectPr>
      </w:pPr>
      <w:r>
        <w:br w:type="column"/>
      </w:r>
      <w:r>
        <w:rPr>
          <w:rFonts w:ascii="Palatino Linotype" w:hAnsi="Palatino Linotype" w:cs="Palatino Linotype"/>
          <w:position w:val="1"/>
        </w:rPr>
        <w:t xml:space="preserve">Date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p w:rsidR="00086E24" w:rsidRDefault="00086E24">
      <w:pPr>
        <w:spacing w:before="4"/>
        <w:ind w:left="110" w:right="44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</w:rPr>
        <w:t>-</w:t>
      </w:r>
      <w:r>
        <w:rPr>
          <w:rFonts w:ascii="Palatino Linotype" w:hAnsi="Palatino Linotype" w:cs="Palatino Linotype"/>
        </w:rPr>
        <w:t xml:space="preserve">------------------------------------ </w:t>
      </w:r>
      <w:r>
        <w:rPr>
          <w:rFonts w:ascii="Palatino Linotype" w:hAnsi="Palatino Linotype" w:cs="Palatino Linotype"/>
          <w:b/>
          <w:bCs/>
          <w:sz w:val="16"/>
          <w:szCs w:val="16"/>
        </w:rPr>
        <w:t>ISEB Off</w:t>
      </w:r>
      <w:r>
        <w:rPr>
          <w:rFonts w:ascii="Palatino Linotype" w:hAnsi="Palatino Linotype" w:cs="Palatino Linotype"/>
          <w:b/>
          <w:bCs/>
          <w:spacing w:val="-1"/>
          <w:sz w:val="16"/>
          <w:szCs w:val="16"/>
        </w:rPr>
        <w:t>i</w:t>
      </w:r>
      <w:r>
        <w:rPr>
          <w:rFonts w:ascii="Palatino Linotype" w:hAnsi="Palatino Linotype" w:cs="Palatino Linotype"/>
          <w:b/>
          <w:bCs/>
          <w:sz w:val="16"/>
          <w:szCs w:val="16"/>
        </w:rPr>
        <w:t xml:space="preserve">ce Use only: </w:t>
      </w:r>
      <w:r>
        <w:rPr>
          <w:rFonts w:ascii="Palatino Linotype" w:hAnsi="Palatino Linotype" w:cs="Palatino Linotype"/>
          <w:b/>
          <w:bCs/>
          <w:spacing w:val="13"/>
          <w:sz w:val="16"/>
          <w:szCs w:val="16"/>
        </w:rPr>
        <w:t xml:space="preserve"> </w:t>
      </w:r>
      <w:r>
        <w:rPr>
          <w:rFonts w:ascii="Palatino Linotype" w:hAnsi="Palatino Linotype" w:cs="Palatino Linotype"/>
        </w:rPr>
        <w:t>--------------------------------------------------------------- App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oved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□  </w:t>
      </w:r>
      <w:r>
        <w:rPr>
          <w:rFonts w:ascii="Palatino Linotype" w:hAnsi="Palatino Linotype" w:cs="Palatino Linotype"/>
          <w:b/>
          <w:bCs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Not Appr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ved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□  </w:t>
      </w:r>
      <w:r>
        <w:rPr>
          <w:rFonts w:ascii="Palatino Linotype" w:hAnsi="Palatino Linotype" w:cs="Palatino Linotype"/>
          <w:b/>
          <w:bCs/>
          <w:spacing w:val="31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Request furth</w:t>
      </w:r>
      <w:r>
        <w:rPr>
          <w:rFonts w:ascii="Palatino Linotype" w:hAnsi="Palatino Linotype" w:cs="Palatino Linotype"/>
          <w:spacing w:val="-2"/>
        </w:rPr>
        <w:t>e</w:t>
      </w:r>
      <w:r>
        <w:rPr>
          <w:rFonts w:ascii="Palatino Linotype" w:hAnsi="Palatino Linotype" w:cs="Palatino Linotype"/>
        </w:rPr>
        <w:t>r Inf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 xml:space="preserve">rmation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□</w:t>
      </w:r>
    </w:p>
    <w:p w:rsidR="00086E24" w:rsidRDefault="00086E24">
      <w:pPr>
        <w:spacing w:line="120" w:lineRule="exact"/>
        <w:rPr>
          <w:sz w:val="13"/>
          <w:szCs w:val="13"/>
        </w:rPr>
      </w:pPr>
    </w:p>
    <w:p w:rsidR="00086E24" w:rsidRDefault="00086E24">
      <w:pPr>
        <w:spacing w:line="200" w:lineRule="exact"/>
        <w:sectPr w:rsidR="00086E24">
          <w:type w:val="continuous"/>
          <w:pgSz w:w="12240" w:h="15840"/>
          <w:pgMar w:top="2100" w:right="1620" w:bottom="280" w:left="1620" w:header="720" w:footer="720" w:gutter="0"/>
          <w:cols w:space="720"/>
        </w:sectPr>
      </w:pPr>
    </w:p>
    <w:p w:rsidR="00086E24" w:rsidRDefault="00086E24">
      <w:pPr>
        <w:tabs>
          <w:tab w:val="left" w:pos="6280"/>
        </w:tabs>
        <w:spacing w:line="260" w:lineRule="exact"/>
        <w:ind w:left="110" w:right="-5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Auth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rized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ISEB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board representative: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p w:rsidR="00086E24" w:rsidRDefault="00086E24">
      <w:pPr>
        <w:spacing w:line="240" w:lineRule="exact"/>
        <w:ind w:left="353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position w:val="1"/>
          <w:sz w:val="18"/>
          <w:szCs w:val="18"/>
        </w:rPr>
        <w:t>(Signature)</w:t>
      </w:r>
    </w:p>
    <w:p w:rsidR="00086E24" w:rsidRDefault="00086E24">
      <w:pPr>
        <w:tabs>
          <w:tab w:val="left" w:pos="2320"/>
        </w:tabs>
        <w:spacing w:line="260" w:lineRule="exact"/>
        <w:rPr>
          <w:rFonts w:ascii="Palatino Linotype" w:hAnsi="Palatino Linotype" w:cs="Palatino Linotype"/>
        </w:rPr>
      </w:pPr>
      <w:r>
        <w:br w:type="column"/>
      </w:r>
      <w:r>
        <w:rPr>
          <w:rFonts w:ascii="Palatino Linotype" w:hAnsi="Palatino Linotype" w:cs="Palatino Linotype"/>
          <w:position w:val="1"/>
        </w:rPr>
        <w:t xml:space="preserve">Name: </w:t>
      </w:r>
      <w:r>
        <w:rPr>
          <w:rFonts w:ascii="Palatino Linotype" w:hAnsi="Palatino Linotype" w:cs="Palatino Linotype"/>
          <w:position w:val="1"/>
          <w:u w:val="single" w:color="000000"/>
        </w:rPr>
        <w:t xml:space="preserve"> </w:t>
      </w:r>
      <w:r>
        <w:rPr>
          <w:rFonts w:ascii="Palatino Linotype" w:hAnsi="Palatino Linotype" w:cs="Palatino Linotype"/>
          <w:position w:val="1"/>
          <w:u w:val="single" w:color="000000"/>
        </w:rPr>
        <w:tab/>
      </w:r>
    </w:p>
    <w:sectPr w:rsidR="00086E24" w:rsidSect="00541253">
      <w:type w:val="continuous"/>
      <w:pgSz w:w="12240" w:h="15840"/>
      <w:pgMar w:top="2100" w:right="1620" w:bottom="280" w:left="1620" w:header="720" w:footer="720" w:gutter="0"/>
      <w:cols w:num="2" w:space="720" w:equalWidth="0">
        <w:col w:w="6283" w:space="200"/>
        <w:col w:w="25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24" w:rsidRDefault="00086E24" w:rsidP="00541253">
      <w:r>
        <w:separator/>
      </w:r>
    </w:p>
  </w:endnote>
  <w:endnote w:type="continuationSeparator" w:id="0">
    <w:p w:rsidR="00086E24" w:rsidRDefault="00086E24" w:rsidP="0054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24" w:rsidRDefault="00086E24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5pt;margin-top:745.85pt;width:256.95pt;height:11pt;z-index:-251652096;mso-position-horizontal-relative:page;mso-position-vertical-relative:page" filled="f" stroked="f">
          <v:textbox inset="0,0,0,0">
            <w:txbxContent>
              <w:p w:rsidR="00086E24" w:rsidRDefault="00086E2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(Version:1.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, Date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of </w:t>
                </w:r>
                <w:r>
                  <w:rPr>
                    <w:spacing w:val="-1"/>
                    <w:sz w:val="18"/>
                    <w:szCs w:val="18"/>
                  </w:rPr>
                  <w:t>l</w:t>
                </w:r>
                <w:r>
                  <w:rPr>
                    <w:sz w:val="18"/>
                    <w:szCs w:val="18"/>
                  </w:rPr>
                  <w:t>ast Revision 02/15/2007, Published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02/15/2007)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24" w:rsidRDefault="00086E24" w:rsidP="00541253">
      <w:r>
        <w:separator/>
      </w:r>
    </w:p>
  </w:footnote>
  <w:footnote w:type="continuationSeparator" w:id="0">
    <w:p w:rsidR="00086E24" w:rsidRDefault="00086E24" w:rsidP="0054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24" w:rsidRDefault="00086E24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1.4pt;margin-top:66.6pt;width:41pt;height:45.1pt;z-index:-251656192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group id="_x0000_s2050" style="position:absolute;margin-left:86.4pt;margin-top:116.1pt;width:439.2pt;height:0;z-index:-251655168;mso-position-horizontal-relative:page;mso-position-vertical-relative:page" coordorigin="1728,2322" coordsize="8784,0">
          <v:shape id="_x0000_s2051" style="position:absolute;left:1728;top:2322;width:8784;height:0" coordorigin="1728,2322" coordsize="8784,0" path="m1728,2322r8784,e" filled="f" strokeweight=".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9.7pt;margin-top:70.7pt;width:232.75pt;height:44.75pt;z-index:-251654144;mso-position-horizontal-relative:page;mso-position-vertical-relative:page" filled="f" stroked="f">
          <v:textbox inset="0,0,0,0">
            <w:txbxContent>
              <w:p w:rsidR="00086E24" w:rsidRDefault="00086E24">
                <w:pPr>
                  <w:spacing w:line="420" w:lineRule="exact"/>
                  <w:ind w:left="-30" w:right="-30"/>
                  <w:jc w:val="center"/>
                  <w:rPr>
                    <w:rFonts w:ascii="Garamond" w:hAnsi="Garamond" w:cs="Garamond"/>
                    <w:sz w:val="40"/>
                    <w:szCs w:val="40"/>
                  </w:rPr>
                </w:pPr>
                <w:r>
                  <w:rPr>
                    <w:rFonts w:ascii="Garamond" w:hAnsi="Garamond" w:cs="Garamond"/>
                    <w:b/>
                    <w:bCs/>
                    <w:position w:val="2"/>
                    <w:sz w:val="40"/>
                    <w:szCs w:val="40"/>
                  </w:rPr>
                  <w:t>Islamic</w:t>
                </w:r>
                <w:r>
                  <w:rPr>
                    <w:rFonts w:ascii="Garamond" w:hAnsi="Garamond" w:cs="Garamond"/>
                    <w:b/>
                    <w:bCs/>
                    <w:spacing w:val="-1"/>
                    <w:position w:val="2"/>
                    <w:sz w:val="40"/>
                    <w:szCs w:val="40"/>
                  </w:rPr>
                  <w:t xml:space="preserve"> </w:t>
                </w:r>
                <w:r>
                  <w:rPr>
                    <w:rFonts w:ascii="Garamond" w:hAnsi="Garamond" w:cs="Garamond"/>
                    <w:b/>
                    <w:bCs/>
                    <w:position w:val="2"/>
                    <w:sz w:val="40"/>
                    <w:szCs w:val="40"/>
                  </w:rPr>
                  <w:t>Society of</w:t>
                </w:r>
                <w:r>
                  <w:rPr>
                    <w:rFonts w:ascii="Garamond" w:hAnsi="Garamond" w:cs="Garamond"/>
                    <w:b/>
                    <w:bCs/>
                    <w:spacing w:val="2"/>
                    <w:position w:val="2"/>
                    <w:sz w:val="40"/>
                    <w:szCs w:val="40"/>
                  </w:rPr>
                  <w:t xml:space="preserve"> </w:t>
                </w:r>
                <w:r>
                  <w:rPr>
                    <w:rFonts w:ascii="Garamond" w:hAnsi="Garamond" w:cs="Garamond"/>
                    <w:b/>
                    <w:bCs/>
                    <w:spacing w:val="-1"/>
                    <w:position w:val="2"/>
                    <w:sz w:val="40"/>
                    <w:szCs w:val="40"/>
                  </w:rPr>
                  <w:t>E</w:t>
                </w:r>
                <w:r>
                  <w:rPr>
                    <w:rFonts w:ascii="Garamond" w:hAnsi="Garamond" w:cs="Garamond"/>
                    <w:b/>
                    <w:bCs/>
                    <w:position w:val="2"/>
                    <w:sz w:val="40"/>
                    <w:szCs w:val="40"/>
                  </w:rPr>
                  <w:t>ast Bay</w:t>
                </w:r>
              </w:p>
              <w:p w:rsidR="00086E24" w:rsidRDefault="00086E24">
                <w:pPr>
                  <w:ind w:left="669" w:right="668"/>
                  <w:jc w:val="center"/>
                  <w:rPr>
                    <w:rFonts w:ascii="Garamond" w:hAnsi="Garamond" w:cs="Garamond"/>
                  </w:rPr>
                </w:pPr>
                <w:r>
                  <w:rPr>
                    <w:rFonts w:ascii="Garamond" w:hAnsi="Garamond" w:cs="Garamond"/>
                  </w:rPr>
                  <w:t>33330</w:t>
                </w:r>
                <w:r>
                  <w:rPr>
                    <w:rFonts w:ascii="Garamond" w:hAnsi="Garamond" w:cs="Garamond"/>
                    <w:spacing w:val="-1"/>
                  </w:rPr>
                  <w:t xml:space="preserve"> </w:t>
                </w:r>
                <w:r>
                  <w:rPr>
                    <w:rFonts w:ascii="Garamond" w:hAnsi="Garamond" w:cs="Garamond"/>
                  </w:rPr>
                  <w:t>Peace Terrace,</w:t>
                </w:r>
                <w:r>
                  <w:rPr>
                    <w:rFonts w:ascii="Garamond" w:hAnsi="Garamond" w:cs="Garamond"/>
                    <w:spacing w:val="-1"/>
                  </w:rPr>
                  <w:t xml:space="preserve"> </w:t>
                </w:r>
                <w:r>
                  <w:rPr>
                    <w:rFonts w:ascii="Garamond" w:hAnsi="Garamond" w:cs="Garamond"/>
                  </w:rPr>
                  <w:t>Fremont,</w:t>
                </w:r>
                <w:r>
                  <w:rPr>
                    <w:rFonts w:ascii="Garamond" w:hAnsi="Garamond" w:cs="Garamond"/>
                    <w:spacing w:val="-1"/>
                  </w:rPr>
                  <w:t xml:space="preserve"> </w:t>
                </w:r>
                <w:r>
                  <w:rPr>
                    <w:rFonts w:ascii="Garamond" w:hAnsi="Garamond" w:cs="Garamond"/>
                    <w:spacing w:val="3"/>
                  </w:rPr>
                  <w:t>C</w:t>
                </w:r>
                <w:r>
                  <w:rPr>
                    <w:rFonts w:ascii="Garamond" w:hAnsi="Garamond" w:cs="Garamond"/>
                  </w:rPr>
                  <w:t>A 94555</w:t>
                </w:r>
              </w:p>
              <w:p w:rsidR="00086E24" w:rsidRDefault="00086E24">
                <w:pPr>
                  <w:spacing w:line="220" w:lineRule="exact"/>
                  <w:ind w:left="533" w:right="534"/>
                  <w:jc w:val="center"/>
                  <w:rPr>
                    <w:rFonts w:ascii="Garamond" w:hAnsi="Garamond" w:cs="Garamond"/>
                  </w:rPr>
                </w:pPr>
                <w:r>
                  <w:rPr>
                    <w:rFonts w:ascii="Garamond" w:hAnsi="Garamond" w:cs="Garamond"/>
                    <w:position w:val="1"/>
                  </w:rPr>
                  <w:t>Telephone:</w:t>
                </w:r>
                <w:r>
                  <w:rPr>
                    <w:rFonts w:ascii="Garamond" w:hAnsi="Garamond" w:cs="Garamon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Garamond" w:hAnsi="Garamond" w:cs="Garamond"/>
                    <w:position w:val="1"/>
                  </w:rPr>
                  <w:t>510</w:t>
                </w:r>
                <w:r>
                  <w:rPr>
                    <w:rFonts w:ascii="Garamond" w:hAnsi="Garamond" w:cs="Garamond"/>
                    <w:spacing w:val="2"/>
                    <w:position w:val="1"/>
                  </w:rPr>
                  <w:t>-</w:t>
                </w:r>
                <w:r>
                  <w:rPr>
                    <w:rFonts w:ascii="Garamond" w:hAnsi="Garamond" w:cs="Garamond"/>
                    <w:spacing w:val="-2"/>
                    <w:position w:val="1"/>
                  </w:rPr>
                  <w:t>4</w:t>
                </w:r>
                <w:r>
                  <w:rPr>
                    <w:rFonts w:ascii="Garamond" w:hAnsi="Garamond" w:cs="Garamond"/>
                    <w:position w:val="1"/>
                  </w:rPr>
                  <w:t>29</w:t>
                </w:r>
                <w:r>
                  <w:rPr>
                    <w:rFonts w:ascii="Garamond" w:hAnsi="Garamond" w:cs="Garamond"/>
                    <w:spacing w:val="2"/>
                    <w:position w:val="1"/>
                  </w:rPr>
                  <w:t>-</w:t>
                </w:r>
                <w:r>
                  <w:rPr>
                    <w:rFonts w:ascii="Garamond" w:hAnsi="Garamond" w:cs="Garamond"/>
                    <w:spacing w:val="-2"/>
                    <w:position w:val="1"/>
                  </w:rPr>
                  <w:t>4</w:t>
                </w:r>
                <w:r>
                  <w:rPr>
                    <w:rFonts w:ascii="Garamond" w:hAnsi="Garamond" w:cs="Garamond"/>
                    <w:position w:val="1"/>
                  </w:rPr>
                  <w:t>732,</w:t>
                </w:r>
                <w:r>
                  <w:rPr>
                    <w:rFonts w:ascii="Garamond" w:hAnsi="Garamond" w:cs="Garamon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Garamond" w:hAnsi="Garamond" w:cs="Garamond"/>
                    <w:position w:val="1"/>
                  </w:rPr>
                  <w:t>Fax: 510-429-4786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C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53"/>
    <w:rsid w:val="00086E24"/>
    <w:rsid w:val="00541253"/>
    <w:rsid w:val="005C79A7"/>
    <w:rsid w:val="00972201"/>
    <w:rsid w:val="00E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579</Words>
  <Characters>3305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ISEB Policy and Procedures for event/meeting</dc:title>
  <dc:subject/>
  <dc:creator>Carin</dc:creator>
  <cp:keywords/>
  <dc:description/>
  <cp:lastModifiedBy>Carin</cp:lastModifiedBy>
  <cp:revision>2</cp:revision>
  <dcterms:created xsi:type="dcterms:W3CDTF">2016-03-25T14:37:00Z</dcterms:created>
  <dcterms:modified xsi:type="dcterms:W3CDTF">2016-03-25T14:37:00Z</dcterms:modified>
</cp:coreProperties>
</file>